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5394502" name="13f5bce0-242f-11f0-8eae-edfa8e115b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8334475" name="13f5bce0-242f-11f0-8eae-edfa8e115bb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2872715" name="188927b0-242f-11f0-be76-9b79f52eb3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92681" name="188927b0-242f-11f0-be76-9b79f52eb3d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Stall </w:t>
            </w:r>
          </w:p>
          <w:p>
            <w:pPr>
              <w:spacing w:before="0" w:after="0"/>
            </w:pPr>
            <w:r>
              <w:t>EG / OG </w:t>
            </w:r>
          </w:p>
          <w:p>
            <w:pPr>
              <w:spacing w:before="0" w:after="0"/>
            </w:pPr>
            <w:r>
              <w:t>Decke / 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5634545" name="2c5f0eb0-2431-11f0-b842-9daf5211af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3465333" name="2c5f0eb0-2431-11f0-b842-9daf5211afb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1459430" name="31eb7f80-2431-11f0-a755-1fb0bd5d8ef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8737232" name="31eb7f80-2431-11f0-a755-1fb0bd5d8ef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+ Stall Giessereistrasse 12, 4703 Kestenholz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